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471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526"/>
        <w:gridCol w:w="1814"/>
        <w:gridCol w:w="4446"/>
        <w:gridCol w:w="1840"/>
        <w:gridCol w:w="1916"/>
        <w:gridCol w:w="3846"/>
      </w:tblGrid>
      <w:tr w:rsidR="00CB1FA9" w:rsidRPr="004C7BBF" w:rsidTr="00CB1FA9">
        <w:trPr>
          <w:trHeight w:val="292"/>
        </w:trPr>
        <w:tc>
          <w:tcPr>
            <w:tcW w:w="1526" w:type="dxa"/>
            <w:shd w:val="clear" w:color="auto" w:fill="6BA48A" w:themeFill="accent1"/>
          </w:tcPr>
          <w:p w:rsidR="00CB1FA9" w:rsidRPr="004C7BBF" w:rsidRDefault="00CB1FA9" w:rsidP="00CB1FA9">
            <w:pPr>
              <w:pStyle w:val="NoSpacing"/>
              <w:rPr>
                <w:rFonts w:ascii="Calibri" w:hAnsi="Calibri" w:cs="Calibri"/>
                <w:b/>
                <w:color w:val="FFFFFF" w:themeColor="background2"/>
                <w:sz w:val="32"/>
                <w:szCs w:val="32"/>
                <w:lang w:val="en-GB"/>
              </w:rPr>
            </w:pPr>
            <w:bookmarkStart w:id="0" w:name="_GoBack"/>
            <w:bookmarkEnd w:id="0"/>
            <w:r w:rsidRPr="004C7BBF">
              <w:rPr>
                <w:rFonts w:ascii="Calibri" w:hAnsi="Calibri" w:cs="Calibri"/>
                <w:b/>
                <w:color w:val="FFFFFF" w:themeColor="background2"/>
                <w:sz w:val="32"/>
                <w:szCs w:val="32"/>
                <w:lang w:val="en-GB"/>
              </w:rPr>
              <w:t>Job Title</w:t>
            </w:r>
          </w:p>
        </w:tc>
        <w:tc>
          <w:tcPr>
            <w:tcW w:w="6260" w:type="dxa"/>
            <w:gridSpan w:val="2"/>
          </w:tcPr>
          <w:p w:rsidR="00CB1FA9" w:rsidRPr="004C7BBF" w:rsidRDefault="00E3119F" w:rsidP="00C60A15">
            <w:pPr>
              <w:rPr>
                <w:rFonts w:ascii="Calibri" w:hAnsi="Calibri" w:cs="Calibri"/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>Interim Management Accountant</w:t>
            </w:r>
          </w:p>
        </w:tc>
        <w:tc>
          <w:tcPr>
            <w:tcW w:w="1840" w:type="dxa"/>
            <w:shd w:val="clear" w:color="auto" w:fill="6BA48A" w:themeFill="accent1"/>
          </w:tcPr>
          <w:p w:rsidR="00CB1FA9" w:rsidRPr="004C7BBF" w:rsidRDefault="00CB1FA9" w:rsidP="00CB1FA9">
            <w:pPr>
              <w:rPr>
                <w:rFonts w:ascii="Calibri" w:hAnsi="Calibri" w:cs="Calibri"/>
                <w:sz w:val="32"/>
                <w:szCs w:val="32"/>
              </w:rPr>
            </w:pPr>
            <w:r w:rsidRPr="004C7BBF">
              <w:rPr>
                <w:rFonts w:ascii="Calibri" w:hAnsi="Calibri" w:cs="Calibri"/>
                <w:b/>
                <w:color w:val="FFFFFF" w:themeColor="background2"/>
                <w:sz w:val="32"/>
                <w:szCs w:val="32"/>
              </w:rPr>
              <w:t>Department</w:t>
            </w:r>
          </w:p>
        </w:tc>
        <w:tc>
          <w:tcPr>
            <w:tcW w:w="5762" w:type="dxa"/>
            <w:gridSpan w:val="2"/>
          </w:tcPr>
          <w:p w:rsidR="00CB1FA9" w:rsidRPr="004C7BBF" w:rsidRDefault="008C3E81" w:rsidP="00CB1FA9">
            <w:pPr>
              <w:rPr>
                <w:rFonts w:ascii="Calibri" w:hAnsi="Calibri" w:cs="Calibri"/>
                <w:sz w:val="32"/>
                <w:szCs w:val="32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>Finance</w:t>
            </w:r>
            <w:r w:rsidR="00FC2DD8">
              <w:rPr>
                <w:rFonts w:ascii="Calibri" w:hAnsi="Calibri" w:cs="Calibri"/>
                <w:sz w:val="32"/>
                <w:szCs w:val="32"/>
              </w:rPr>
              <w:t xml:space="preserve"> &amp; Payroll</w:t>
            </w:r>
          </w:p>
        </w:tc>
      </w:tr>
      <w:tr w:rsidR="00CB1FA9" w:rsidRPr="004C7BBF" w:rsidTr="00CB1FA9">
        <w:trPr>
          <w:trHeight w:val="495"/>
        </w:trPr>
        <w:tc>
          <w:tcPr>
            <w:tcW w:w="3340" w:type="dxa"/>
            <w:gridSpan w:val="2"/>
            <w:shd w:val="clear" w:color="auto" w:fill="6BA48A" w:themeFill="accent1"/>
          </w:tcPr>
          <w:p w:rsidR="00CB1FA9" w:rsidRPr="004C7BBF" w:rsidRDefault="00CB1FA9" w:rsidP="00CB1FA9">
            <w:pPr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</w:pPr>
            <w:r w:rsidRPr="004C7BBF">
              <w:rPr>
                <w:rFonts w:ascii="Calibri" w:hAnsi="Calibri" w:cs="Calibri"/>
                <w:b/>
                <w:color w:val="FFFFFF" w:themeColor="background2"/>
                <w:sz w:val="32"/>
                <w:szCs w:val="32"/>
              </w:rPr>
              <w:t>REQUIREMENTS</w:t>
            </w:r>
          </w:p>
        </w:tc>
        <w:tc>
          <w:tcPr>
            <w:tcW w:w="4446" w:type="dxa"/>
            <w:shd w:val="clear" w:color="auto" w:fill="6BA48A" w:themeFill="accent1"/>
          </w:tcPr>
          <w:p w:rsidR="00CB1FA9" w:rsidRPr="004C7BBF" w:rsidRDefault="00CB1FA9" w:rsidP="00CB1FA9">
            <w:pPr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</w:pPr>
            <w:r w:rsidRPr="004C7BBF"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  <w:t>ESSENTIAL</w:t>
            </w:r>
          </w:p>
        </w:tc>
        <w:tc>
          <w:tcPr>
            <w:tcW w:w="3756" w:type="dxa"/>
            <w:gridSpan w:val="2"/>
            <w:shd w:val="clear" w:color="auto" w:fill="6BA48A" w:themeFill="accent1"/>
          </w:tcPr>
          <w:p w:rsidR="00CB1FA9" w:rsidRPr="004C7BBF" w:rsidRDefault="00CB1FA9" w:rsidP="00CB1FA9">
            <w:pPr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</w:pPr>
            <w:r w:rsidRPr="004C7BBF"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  <w:t>DESIRABLE</w:t>
            </w:r>
          </w:p>
        </w:tc>
        <w:tc>
          <w:tcPr>
            <w:tcW w:w="3846" w:type="dxa"/>
            <w:shd w:val="clear" w:color="auto" w:fill="6BA48A" w:themeFill="accent1"/>
          </w:tcPr>
          <w:p w:rsidR="00CB1FA9" w:rsidRPr="004C7BBF" w:rsidRDefault="00CB1FA9" w:rsidP="00CB1FA9">
            <w:pPr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</w:pPr>
            <w:r w:rsidRPr="004C7BBF">
              <w:rPr>
                <w:rFonts w:ascii="Calibri" w:eastAsiaTheme="majorEastAsia" w:hAnsi="Calibri" w:cs="Calibri"/>
                <w:b/>
                <w:color w:val="FFFFFF" w:themeColor="background2"/>
                <w:sz w:val="32"/>
                <w:szCs w:val="32"/>
              </w:rPr>
              <w:t>ASSESSMENT METHOD</w:t>
            </w:r>
          </w:p>
        </w:tc>
      </w:tr>
      <w:tr w:rsidR="00CB1FA9" w:rsidRPr="004C7BBF" w:rsidTr="00CB1FA9">
        <w:tblPrEx>
          <w:tblCellMar>
            <w:top w:w="0" w:type="dxa"/>
            <w:bottom w:w="0" w:type="dxa"/>
          </w:tblCellMar>
        </w:tblPrEx>
        <w:tc>
          <w:tcPr>
            <w:tcW w:w="3340" w:type="dxa"/>
            <w:gridSpan w:val="2"/>
          </w:tcPr>
          <w:p w:rsidR="00CB1FA9" w:rsidRPr="00C85B91" w:rsidRDefault="00CB1FA9" w:rsidP="00CB1FA9">
            <w:pPr>
              <w:rPr>
                <w:rFonts w:ascii="Calibri" w:hAnsi="Calibri" w:cs="Calibri"/>
                <w:b/>
                <w:bCs/>
              </w:rPr>
            </w:pPr>
            <w:r w:rsidRPr="00C85B91">
              <w:rPr>
                <w:rFonts w:ascii="Calibri" w:hAnsi="Calibri" w:cs="Calibri"/>
                <w:b/>
                <w:bCs/>
              </w:rPr>
              <w:t>Education and knowledge:</w:t>
            </w:r>
          </w:p>
          <w:p w:rsidR="00CB1FA9" w:rsidRPr="00C85B91" w:rsidRDefault="00CB1FA9" w:rsidP="00CB1FA9">
            <w:pPr>
              <w:pStyle w:val="Default"/>
              <w:ind w:left="36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446" w:type="dxa"/>
          </w:tcPr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AAT</w:t>
            </w:r>
            <w:r w:rsidR="00B71476">
              <w:rPr>
                <w:rFonts w:ascii="Calibri" w:hAnsi="Calibri" w:cs="Calibri"/>
              </w:rPr>
              <w:t xml:space="preserve"> qualified</w:t>
            </w:r>
            <w:r w:rsidRPr="005A5AEA">
              <w:rPr>
                <w:rFonts w:ascii="Calibri" w:hAnsi="Calibri" w:cs="Calibri"/>
              </w:rPr>
              <w:t xml:space="preserve"> or CIMA/ACCA</w:t>
            </w:r>
            <w:r w:rsidR="00B71476">
              <w:rPr>
                <w:rFonts w:ascii="Calibri" w:hAnsi="Calibri" w:cs="Calibri"/>
              </w:rPr>
              <w:t xml:space="preserve"> type qualified /</w:t>
            </w:r>
            <w:r w:rsidRPr="005A5AEA">
              <w:rPr>
                <w:rFonts w:ascii="Calibri" w:hAnsi="Calibri" w:cs="Calibri"/>
              </w:rPr>
              <w:t xml:space="preserve"> part qualified </w:t>
            </w:r>
          </w:p>
          <w:p w:rsidR="00B71476" w:rsidRPr="005A5AEA" w:rsidRDefault="00B71476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Abilit</w:t>
            </w:r>
            <w:r w:rsidR="00B71476">
              <w:rPr>
                <w:rFonts w:ascii="Calibri" w:hAnsi="Calibri" w:cs="Calibri"/>
              </w:rPr>
              <w:t>y to meet the requirements of regulatory compliance</w:t>
            </w:r>
            <w:r w:rsidRPr="005A5AEA">
              <w:rPr>
                <w:rFonts w:ascii="Calibri" w:hAnsi="Calibri" w:cs="Calibri"/>
              </w:rPr>
              <w:t xml:space="preserve"> (fit for purpose)  </w:t>
            </w:r>
          </w:p>
          <w:p w:rsidR="000738D2" w:rsidRDefault="000738D2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 xml:space="preserve">Working </w:t>
            </w:r>
            <w:r w:rsidR="00B71476">
              <w:rPr>
                <w:rFonts w:ascii="Calibri" w:hAnsi="Calibri" w:cs="Calibri"/>
              </w:rPr>
              <w:t>knowledge and experience with finance, payroll</w:t>
            </w:r>
            <w:r w:rsidRPr="005A5AEA">
              <w:rPr>
                <w:rFonts w:ascii="Calibri" w:hAnsi="Calibri" w:cs="Calibri"/>
              </w:rPr>
              <w:t xml:space="preserve"> &amp;</w:t>
            </w:r>
            <w:r w:rsidR="00B71476">
              <w:rPr>
                <w:rFonts w:ascii="Calibri" w:hAnsi="Calibri" w:cs="Calibri"/>
              </w:rPr>
              <w:t xml:space="preserve"> HR systems</w:t>
            </w:r>
          </w:p>
          <w:p w:rsidR="00B71476" w:rsidRPr="005A5AEA" w:rsidRDefault="00B71476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Competent in the use of Microsoft Office packages, skilled in the use of excel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Technical</w:t>
            </w:r>
            <w:r w:rsidR="000738D2">
              <w:rPr>
                <w:rFonts w:ascii="Calibri" w:hAnsi="Calibri" w:cs="Calibri"/>
              </w:rPr>
              <w:t xml:space="preserve"> accounting</w:t>
            </w:r>
            <w:r w:rsidRPr="005A5AEA">
              <w:rPr>
                <w:rFonts w:ascii="Calibri" w:hAnsi="Calibri" w:cs="Calibri"/>
              </w:rPr>
              <w:t xml:space="preserve"> and Bookkeeping Skills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Production of management Accounts</w:t>
            </w:r>
          </w:p>
          <w:p w:rsidR="000738D2" w:rsidRPr="005A5AEA" w:rsidRDefault="000738D2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Statutory Reporting</w:t>
            </w:r>
          </w:p>
          <w:p w:rsidR="000738D2" w:rsidRPr="005A5AEA" w:rsidRDefault="000738D2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Up to date Finance &amp; Payroll legislation</w:t>
            </w:r>
          </w:p>
          <w:p w:rsidR="000738D2" w:rsidRPr="005A5AEA" w:rsidRDefault="000738D2" w:rsidP="005A5AEA">
            <w:pPr>
              <w:rPr>
                <w:rFonts w:ascii="Calibri" w:hAnsi="Calibri" w:cs="Calibri"/>
              </w:rPr>
            </w:pPr>
          </w:p>
          <w:p w:rsidR="000738D2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Knowledge of confidentiality legislation/GDPR</w:t>
            </w:r>
          </w:p>
          <w:p w:rsidR="000738D2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 xml:space="preserve"> </w:t>
            </w:r>
          </w:p>
          <w:p w:rsidR="000738D2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 xml:space="preserve">Positive Risk Management  </w:t>
            </w:r>
          </w:p>
          <w:p w:rsidR="005A5AEA" w:rsidRPr="00C85B91" w:rsidRDefault="005A5AEA" w:rsidP="004C7BBF">
            <w:pPr>
              <w:rPr>
                <w:rFonts w:ascii="Calibri" w:hAnsi="Calibri" w:cs="Calibri"/>
              </w:rPr>
            </w:pPr>
          </w:p>
        </w:tc>
        <w:tc>
          <w:tcPr>
            <w:tcW w:w="3756" w:type="dxa"/>
            <w:gridSpan w:val="2"/>
          </w:tcPr>
          <w:p w:rsidR="00CB1FA9" w:rsidRPr="00C85B91" w:rsidRDefault="008C3E81" w:rsidP="00CB1FA9">
            <w:pPr>
              <w:rPr>
                <w:rFonts w:ascii="Calibri" w:eastAsiaTheme="majorEastAsia" w:hAnsi="Calibri" w:cs="Calibri"/>
              </w:rPr>
            </w:pPr>
            <w:r w:rsidRPr="00C85B91">
              <w:rPr>
                <w:rFonts w:ascii="Calibri" w:eastAsiaTheme="majorEastAsia" w:hAnsi="Calibri" w:cs="Calibri"/>
              </w:rPr>
              <w:t xml:space="preserve">Qualified </w:t>
            </w:r>
            <w:r w:rsidR="005A5AEA">
              <w:rPr>
                <w:rFonts w:ascii="Calibri" w:eastAsiaTheme="majorEastAsia" w:hAnsi="Calibri" w:cs="Calibri"/>
              </w:rPr>
              <w:t>Management Accountant</w:t>
            </w:r>
            <w:r w:rsidRPr="00C85B91">
              <w:rPr>
                <w:rFonts w:ascii="Calibri" w:eastAsiaTheme="majorEastAsia" w:hAnsi="Calibri" w:cs="Calibri"/>
              </w:rPr>
              <w:t>(or equivalent)</w:t>
            </w:r>
          </w:p>
          <w:p w:rsidR="007D61E7" w:rsidRDefault="007D61E7" w:rsidP="00CB1FA9">
            <w:pPr>
              <w:rPr>
                <w:rFonts w:ascii="Calibri" w:eastAsiaTheme="majorEastAsia" w:hAnsi="Calibri" w:cs="Calibri"/>
              </w:rPr>
            </w:pPr>
          </w:p>
          <w:p w:rsidR="008C3E81" w:rsidRPr="00C85B91" w:rsidRDefault="008C3E81" w:rsidP="00CB1FA9">
            <w:pPr>
              <w:rPr>
                <w:rFonts w:ascii="Calibri" w:eastAsiaTheme="majorEastAsia" w:hAnsi="Calibri" w:cs="Calibri"/>
              </w:rPr>
            </w:pPr>
            <w:r w:rsidRPr="00C85B91">
              <w:rPr>
                <w:rFonts w:ascii="Calibri" w:eastAsiaTheme="majorEastAsia" w:hAnsi="Calibri" w:cs="Calibri"/>
              </w:rPr>
              <w:t xml:space="preserve">Working </w:t>
            </w:r>
            <w:r w:rsidR="00C85B91" w:rsidRPr="00C85B91">
              <w:rPr>
                <w:rFonts w:ascii="Calibri" w:eastAsiaTheme="majorEastAsia" w:hAnsi="Calibri" w:cs="Calibri"/>
              </w:rPr>
              <w:t>knowledge</w:t>
            </w:r>
            <w:r w:rsidRPr="00C85B91">
              <w:rPr>
                <w:rFonts w:ascii="Calibri" w:eastAsiaTheme="majorEastAsia" w:hAnsi="Calibri" w:cs="Calibri"/>
              </w:rPr>
              <w:t xml:space="preserve"> of Opera </w:t>
            </w:r>
          </w:p>
          <w:p w:rsidR="008C3E81" w:rsidRDefault="008C3E81" w:rsidP="00CB1FA9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B71476" w:rsidRDefault="00B71476" w:rsidP="00CB1FA9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B71476" w:rsidRDefault="00B71476" w:rsidP="00B714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Experience of Pegasus Opera 3 -</w:t>
            </w:r>
            <w:r w:rsidRPr="005A5AEA">
              <w:rPr>
                <w:rFonts w:ascii="Calibri" w:hAnsi="Calibri" w:cs="Calibri"/>
              </w:rPr>
              <w:t xml:space="preserve"> training will be provided</w:t>
            </w:r>
          </w:p>
          <w:p w:rsidR="00B71476" w:rsidRPr="00C85B91" w:rsidRDefault="00B71476" w:rsidP="00CB1FA9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</w:tc>
        <w:tc>
          <w:tcPr>
            <w:tcW w:w="3846" w:type="dxa"/>
          </w:tcPr>
          <w:p w:rsidR="00C85B91" w:rsidRDefault="00C85B91" w:rsidP="00C85B91">
            <w:pPr>
              <w:spacing w:after="200" w:line="276" w:lineRule="auto"/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Application/Interview/Certificates</w:t>
            </w:r>
          </w:p>
          <w:p w:rsidR="00CF0AF0" w:rsidRDefault="00CF0AF0" w:rsidP="00C85B91">
            <w:pPr>
              <w:spacing w:after="200" w:line="276" w:lineRule="auto"/>
              <w:rPr>
                <w:rFonts w:ascii="Calibri" w:hAnsi="Calibri" w:cs="Calibri"/>
                <w:sz w:val="10"/>
                <w:szCs w:val="10"/>
              </w:rPr>
            </w:pPr>
          </w:p>
          <w:p w:rsidR="00C85B91" w:rsidRPr="00C85B91" w:rsidRDefault="00C85B91" w:rsidP="00C85B91">
            <w:pPr>
              <w:spacing w:after="200" w:line="276" w:lineRule="auto"/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Application/Interview/Certificates</w:t>
            </w:r>
          </w:p>
          <w:p w:rsidR="007D61E7" w:rsidRDefault="007D61E7" w:rsidP="00C85B91">
            <w:pPr>
              <w:rPr>
                <w:rFonts w:ascii="Calibri" w:hAnsi="Calibri" w:cs="Calibri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CB1FA9">
            <w:pPr>
              <w:rPr>
                <w:rFonts w:ascii="Calibri" w:eastAsiaTheme="majorEastAsia" w:hAnsi="Calibri" w:cs="Calibri"/>
              </w:rPr>
            </w:pPr>
          </w:p>
          <w:p w:rsidR="00B71476" w:rsidRDefault="00B71476" w:rsidP="000738D2">
            <w:pPr>
              <w:rPr>
                <w:rFonts w:ascii="Calibri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CB1FA9">
            <w:pPr>
              <w:rPr>
                <w:rFonts w:ascii="Calibri" w:eastAsiaTheme="majorEastAsia" w:hAnsi="Calibri" w:cs="Calibri"/>
              </w:rPr>
            </w:pPr>
          </w:p>
          <w:p w:rsidR="00B71476" w:rsidRDefault="00B71476" w:rsidP="000738D2">
            <w:pPr>
              <w:rPr>
                <w:rFonts w:ascii="Calibri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CB1FA9">
            <w:pPr>
              <w:rPr>
                <w:rFonts w:ascii="Calibri" w:eastAsiaTheme="majorEastAsia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CB1FA9">
            <w:pPr>
              <w:rPr>
                <w:rFonts w:ascii="Calibri" w:eastAsiaTheme="majorEastAsia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CB1FA9">
            <w:pPr>
              <w:rPr>
                <w:rFonts w:ascii="Calibri" w:eastAsiaTheme="majorEastAsia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CB1FA9">
            <w:pPr>
              <w:rPr>
                <w:rFonts w:ascii="Calibri" w:eastAsiaTheme="majorEastAsia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B71476" w:rsidRDefault="00B71476" w:rsidP="00B71476">
            <w:pPr>
              <w:rPr>
                <w:rFonts w:ascii="Calibri" w:hAnsi="Calibri" w:cs="Calibri"/>
              </w:rPr>
            </w:pPr>
          </w:p>
          <w:p w:rsidR="00B71476" w:rsidRPr="00C85B91" w:rsidRDefault="00B71476" w:rsidP="00B71476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Pr="00C85B91" w:rsidRDefault="000738D2" w:rsidP="00CF0AF0">
            <w:pPr>
              <w:rPr>
                <w:rFonts w:ascii="Calibri" w:eastAsiaTheme="majorEastAsia" w:hAnsi="Calibri" w:cs="Calibri"/>
              </w:rPr>
            </w:pPr>
          </w:p>
        </w:tc>
      </w:tr>
      <w:tr w:rsidR="008C3E81" w:rsidRPr="004C7BBF" w:rsidTr="00CB1FA9">
        <w:tblPrEx>
          <w:tblCellMar>
            <w:top w:w="0" w:type="dxa"/>
            <w:bottom w:w="0" w:type="dxa"/>
          </w:tblCellMar>
        </w:tblPrEx>
        <w:tc>
          <w:tcPr>
            <w:tcW w:w="3340" w:type="dxa"/>
            <w:gridSpan w:val="2"/>
          </w:tcPr>
          <w:p w:rsidR="008C3E81" w:rsidRPr="00C85B91" w:rsidRDefault="008C3E81" w:rsidP="008C3E81">
            <w:pPr>
              <w:rPr>
                <w:rFonts w:ascii="Calibri" w:hAnsi="Calibri" w:cs="Calibri"/>
                <w:b/>
                <w:bCs/>
              </w:rPr>
            </w:pPr>
            <w:r w:rsidRPr="00C85B91">
              <w:rPr>
                <w:rFonts w:ascii="Calibri" w:hAnsi="Calibri" w:cs="Calibri"/>
                <w:b/>
                <w:bCs/>
              </w:rPr>
              <w:t>Experience required:</w:t>
            </w:r>
          </w:p>
          <w:p w:rsidR="008C3E81" w:rsidRPr="00C85B91" w:rsidRDefault="008C3E81" w:rsidP="008C3E81">
            <w:pPr>
              <w:pStyle w:val="Default"/>
              <w:rPr>
                <w:rFonts w:ascii="Calibri" w:hAnsi="Calibri" w:cs="Calibri"/>
                <w:b/>
                <w:bCs/>
                <w:color w:val="auto"/>
                <w:sz w:val="22"/>
                <w:szCs w:val="22"/>
                <w:u w:val="single"/>
              </w:rPr>
            </w:pPr>
          </w:p>
        </w:tc>
        <w:tc>
          <w:tcPr>
            <w:tcW w:w="4446" w:type="dxa"/>
          </w:tcPr>
          <w:p w:rsidR="005A5AEA" w:rsidRPr="00C85B91" w:rsidRDefault="005A5AEA" w:rsidP="005A5AEA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 xml:space="preserve">Minimum of </w:t>
            </w:r>
            <w:r>
              <w:rPr>
                <w:rFonts w:ascii="Calibri" w:hAnsi="Calibri" w:cs="Calibri"/>
              </w:rPr>
              <w:t>3</w:t>
            </w:r>
            <w:r w:rsidRPr="00C85B91">
              <w:rPr>
                <w:rFonts w:ascii="Calibri" w:hAnsi="Calibri" w:cs="Calibri"/>
              </w:rPr>
              <w:t xml:space="preserve"> years’ experience</w:t>
            </w:r>
            <w:r>
              <w:rPr>
                <w:rFonts w:ascii="Calibri" w:hAnsi="Calibri" w:cs="Calibri"/>
              </w:rPr>
              <w:t xml:space="preserve"> of working as a Management Accountant or similar role</w:t>
            </w:r>
          </w:p>
          <w:p w:rsid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Experience of managing cash flow and cash flow forecasting</w:t>
            </w: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lastRenderedPageBreak/>
              <w:t xml:space="preserve">Overseeing accounts </w:t>
            </w:r>
            <w:r w:rsidR="000738D2">
              <w:rPr>
                <w:rFonts w:ascii="Calibri" w:hAnsi="Calibri" w:cs="Calibri"/>
              </w:rPr>
              <w:t>payable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 xml:space="preserve">Management of </w:t>
            </w:r>
            <w:r w:rsidR="000738D2">
              <w:rPr>
                <w:rFonts w:ascii="Calibri" w:hAnsi="Calibri" w:cs="Calibri"/>
              </w:rPr>
              <w:t>accounts receivable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 xml:space="preserve">Overseeing the payroll function and </w:t>
            </w: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production of accurate reports using a variety of platforms for processing.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Daily processing and inputting tasks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5A5AEA" w:rsidRDefault="005A5AEA" w:rsidP="005A5AEA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Bank and accounts reconciliation</w:t>
            </w:r>
          </w:p>
          <w:p w:rsidR="005A5AEA" w:rsidRPr="005A5AEA" w:rsidRDefault="005A5AEA" w:rsidP="005A5AEA">
            <w:pPr>
              <w:rPr>
                <w:rFonts w:ascii="Calibri" w:hAnsi="Calibri" w:cs="Calibri"/>
              </w:rPr>
            </w:pPr>
          </w:p>
          <w:p w:rsidR="00BD470F" w:rsidRDefault="005A5AEA" w:rsidP="000738D2">
            <w:pPr>
              <w:rPr>
                <w:rFonts w:ascii="Calibri" w:hAnsi="Calibri" w:cs="Calibri"/>
              </w:rPr>
            </w:pPr>
            <w:r w:rsidRPr="005A5AEA">
              <w:rPr>
                <w:rFonts w:ascii="Calibri" w:hAnsi="Calibri" w:cs="Calibri"/>
              </w:rPr>
              <w:t>Preparation of monthly management accounts</w:t>
            </w:r>
          </w:p>
          <w:p w:rsidR="00BD470F" w:rsidRPr="00C85B91" w:rsidRDefault="00BD470F" w:rsidP="008C3E81">
            <w:pPr>
              <w:rPr>
                <w:rFonts w:ascii="Calibri" w:hAnsi="Calibri" w:cs="Calibri"/>
              </w:rPr>
            </w:pPr>
          </w:p>
          <w:p w:rsidR="00C85B91" w:rsidRPr="00C85B91" w:rsidRDefault="00C85B91" w:rsidP="00C85B91">
            <w:pPr>
              <w:rPr>
                <w:rFonts w:ascii="Calibri" w:eastAsia="Arial" w:hAnsi="Calibri" w:cs="Calibri"/>
              </w:rPr>
            </w:pPr>
            <w:r w:rsidRPr="00C85B91">
              <w:rPr>
                <w:rFonts w:ascii="Calibri" w:eastAsia="Arial" w:hAnsi="Calibri" w:cs="Calibri"/>
              </w:rPr>
              <w:t>Experience of standard bookkeeping processes and procedures</w:t>
            </w:r>
          </w:p>
          <w:p w:rsidR="00C85B91" w:rsidRPr="00C85B91" w:rsidRDefault="00C85B91" w:rsidP="008C3E81">
            <w:pPr>
              <w:rPr>
                <w:rFonts w:ascii="Calibri" w:hAnsi="Calibri" w:cs="Calibri"/>
              </w:rPr>
            </w:pPr>
          </w:p>
          <w:p w:rsidR="008C3E81" w:rsidRDefault="00C85B91" w:rsidP="00C85B91">
            <w:pPr>
              <w:rPr>
                <w:rFonts w:ascii="Calibri" w:eastAsia="Arial" w:hAnsi="Calibri" w:cs="Calibri"/>
              </w:rPr>
            </w:pPr>
            <w:r w:rsidRPr="00C85B91">
              <w:rPr>
                <w:rFonts w:ascii="Calibri" w:eastAsia="Arial" w:hAnsi="Calibri" w:cs="Calibri"/>
              </w:rPr>
              <w:t>Data recording, collation and presentation.</w:t>
            </w:r>
          </w:p>
          <w:p w:rsidR="000738D2" w:rsidRDefault="000738D2" w:rsidP="00C85B91">
            <w:pPr>
              <w:rPr>
                <w:rFonts w:ascii="Calibri" w:eastAsia="Arial" w:hAnsi="Calibri" w:cs="Calibri"/>
              </w:rPr>
            </w:pPr>
          </w:p>
          <w:p w:rsidR="000738D2" w:rsidRDefault="000738D2" w:rsidP="000738D2">
            <w:pPr>
              <w:rPr>
                <w:rFonts w:ascii="Calibri" w:eastAsia="Arial" w:hAnsi="Calibri" w:cs="Calibri"/>
              </w:rPr>
            </w:pPr>
            <w:r w:rsidRPr="000738D2">
              <w:rPr>
                <w:rFonts w:ascii="Calibri" w:eastAsia="Arial" w:hAnsi="Calibri" w:cs="Calibri"/>
              </w:rPr>
              <w:t xml:space="preserve">Working at a strategic level and involvement in business planning </w:t>
            </w:r>
          </w:p>
          <w:p w:rsidR="000738D2" w:rsidRPr="000738D2" w:rsidRDefault="000738D2" w:rsidP="000738D2">
            <w:pPr>
              <w:rPr>
                <w:rFonts w:ascii="Calibri" w:eastAsia="Arial" w:hAnsi="Calibri" w:cs="Calibri"/>
              </w:rPr>
            </w:pPr>
          </w:p>
          <w:p w:rsidR="000738D2" w:rsidRDefault="000738D2" w:rsidP="000738D2">
            <w:pPr>
              <w:rPr>
                <w:rFonts w:ascii="Calibri" w:eastAsia="Arial" w:hAnsi="Calibri" w:cs="Calibri"/>
              </w:rPr>
            </w:pPr>
            <w:r w:rsidRPr="000738D2">
              <w:rPr>
                <w:rFonts w:ascii="Calibri" w:eastAsia="Arial" w:hAnsi="Calibri" w:cs="Calibri"/>
              </w:rPr>
              <w:t xml:space="preserve">Evidenced, effective continuous improvement in service delivery </w:t>
            </w:r>
          </w:p>
          <w:p w:rsidR="000738D2" w:rsidRPr="000738D2" w:rsidRDefault="000738D2" w:rsidP="000738D2">
            <w:pPr>
              <w:rPr>
                <w:rFonts w:ascii="Calibri" w:eastAsia="Arial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eastAsia="Arial" w:hAnsi="Calibri" w:cs="Calibri"/>
              </w:rPr>
            </w:pPr>
            <w:r w:rsidRPr="000738D2">
              <w:rPr>
                <w:rFonts w:ascii="Calibri" w:eastAsia="Arial" w:hAnsi="Calibri" w:cs="Calibri"/>
              </w:rPr>
              <w:t>Establishing and managing partnerships across a wide range of agencies</w:t>
            </w:r>
          </w:p>
          <w:p w:rsidR="008C3E81" w:rsidRPr="00C85B91" w:rsidRDefault="008C3E81" w:rsidP="008C3E81">
            <w:pPr>
              <w:rPr>
                <w:rFonts w:ascii="Calibri" w:hAnsi="Calibri" w:cs="Calibri"/>
              </w:rPr>
            </w:pPr>
          </w:p>
        </w:tc>
        <w:tc>
          <w:tcPr>
            <w:tcW w:w="3756" w:type="dxa"/>
            <w:gridSpan w:val="2"/>
          </w:tcPr>
          <w:p w:rsidR="00BD470F" w:rsidRPr="00C85B91" w:rsidRDefault="00210020" w:rsidP="00BD470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Working knowledge of payroll</w:t>
            </w:r>
            <w:r w:rsidR="00BD470F" w:rsidRPr="00C85B91">
              <w:rPr>
                <w:rFonts w:ascii="Calibri" w:hAnsi="Calibri" w:cs="Calibri"/>
              </w:rPr>
              <w:t xml:space="preserve"> administration </w:t>
            </w:r>
          </w:p>
          <w:p w:rsidR="00BD470F" w:rsidRPr="00C85B91" w:rsidRDefault="00BD470F" w:rsidP="008C3E81">
            <w:pPr>
              <w:rPr>
                <w:rFonts w:ascii="Calibri" w:hAnsi="Calibri" w:cs="Calibri"/>
              </w:rPr>
            </w:pPr>
          </w:p>
        </w:tc>
        <w:tc>
          <w:tcPr>
            <w:tcW w:w="3846" w:type="dxa"/>
          </w:tcPr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8C3E81" w:rsidRPr="00C85B91" w:rsidRDefault="008C3E8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P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0738D2" w:rsidRDefault="00C85B91" w:rsidP="008C3E8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lastRenderedPageBreak/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</w:p>
          <w:p w:rsidR="000738D2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Pr="00CF0AF0" w:rsidRDefault="000738D2" w:rsidP="00CF0AF0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0738D2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0738D2">
            <w:pPr>
              <w:rPr>
                <w:rFonts w:ascii="Calibri" w:hAnsi="Calibri" w:cs="Calibri"/>
              </w:rPr>
            </w:pPr>
          </w:p>
          <w:p w:rsidR="00CF0AF0" w:rsidRDefault="00CF0AF0" w:rsidP="000738D2">
            <w:pPr>
              <w:rPr>
                <w:rFonts w:ascii="Calibri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0738D2">
            <w:pPr>
              <w:rPr>
                <w:rFonts w:ascii="Calibri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Default="000738D2" w:rsidP="000738D2">
            <w:pPr>
              <w:rPr>
                <w:rFonts w:ascii="Calibri" w:hAnsi="Calibri" w:cs="Calibri"/>
              </w:rPr>
            </w:pPr>
          </w:p>
          <w:p w:rsidR="000738D2" w:rsidRDefault="000738D2" w:rsidP="000738D2">
            <w:pPr>
              <w:rPr>
                <w:rFonts w:ascii="Calibri" w:hAnsi="Calibri" w:cs="Calibri"/>
              </w:rPr>
            </w:pP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Pr="00C85B91" w:rsidRDefault="000738D2" w:rsidP="000738D2">
            <w:pPr>
              <w:rPr>
                <w:rFonts w:ascii="Calibri" w:hAnsi="Calibri" w:cs="Calibri"/>
              </w:rPr>
            </w:pPr>
          </w:p>
          <w:p w:rsidR="00CF0AF0" w:rsidRDefault="00CF0AF0" w:rsidP="00CF0AF0">
            <w:pPr>
              <w:rPr>
                <w:rFonts w:ascii="Calibri" w:hAnsi="Calibri" w:cs="Calibri"/>
              </w:rPr>
            </w:pPr>
          </w:p>
          <w:p w:rsidR="00CF0AF0" w:rsidRPr="00C85B91" w:rsidRDefault="00CF0AF0" w:rsidP="00CF0AF0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0738D2" w:rsidRPr="00C85B91" w:rsidRDefault="000738D2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</w:tc>
      </w:tr>
      <w:tr w:rsidR="008C3E81" w:rsidRPr="004C7BBF" w:rsidTr="00CB1FA9">
        <w:tc>
          <w:tcPr>
            <w:tcW w:w="3340" w:type="dxa"/>
            <w:gridSpan w:val="2"/>
          </w:tcPr>
          <w:p w:rsidR="008C3E81" w:rsidRPr="00C85B91" w:rsidRDefault="008C3E81" w:rsidP="008C3E8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  <w:b/>
              </w:rPr>
              <w:lastRenderedPageBreak/>
              <w:t xml:space="preserve">Skills and Abilities: </w:t>
            </w:r>
          </w:p>
          <w:p w:rsidR="008C3E81" w:rsidRPr="00C85B91" w:rsidRDefault="008C3E81" w:rsidP="008C3E81">
            <w:pPr>
              <w:rPr>
                <w:rFonts w:ascii="Calibri" w:hAnsi="Calibri" w:cs="Calibri"/>
              </w:rPr>
            </w:pPr>
          </w:p>
        </w:tc>
        <w:tc>
          <w:tcPr>
            <w:tcW w:w="4446" w:type="dxa"/>
          </w:tcPr>
          <w:p w:rsidR="008C3E81" w:rsidRPr="00C85B91" w:rsidRDefault="008C3E81" w:rsidP="008C3E8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Excellent verbal and written communication</w:t>
            </w:r>
          </w:p>
          <w:p w:rsidR="00C85B91" w:rsidRPr="00C85B91" w:rsidRDefault="00C85B91" w:rsidP="008C3E81">
            <w:pPr>
              <w:rPr>
                <w:rFonts w:ascii="Calibri" w:hAnsi="Calibri" w:cs="Calibri"/>
              </w:rPr>
            </w:pPr>
          </w:p>
          <w:p w:rsidR="00C85B91" w:rsidRPr="00C85B91" w:rsidRDefault="00C85B91" w:rsidP="00C85B91">
            <w:pPr>
              <w:rPr>
                <w:rFonts w:ascii="Calibri" w:eastAsia="Arial" w:hAnsi="Calibri" w:cs="Calibri"/>
              </w:rPr>
            </w:pPr>
            <w:r w:rsidRPr="00C85B91">
              <w:rPr>
                <w:rFonts w:ascii="Calibri" w:eastAsia="Arial" w:hAnsi="Calibri" w:cs="Calibri"/>
              </w:rPr>
              <w:t>Excellent communication and interpersonal skills with the ability to work constructively with a diverse range of people across all levels</w:t>
            </w:r>
          </w:p>
          <w:p w:rsidR="008C3E81" w:rsidRPr="00C85B91" w:rsidRDefault="008C3E81" w:rsidP="008C3E81">
            <w:pPr>
              <w:rPr>
                <w:rFonts w:ascii="Calibri" w:hAnsi="Calibri" w:cs="Calibri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Ability to work to high standards of accuracy</w:t>
            </w:r>
          </w:p>
          <w:p w:rsidR="00C85B91" w:rsidRPr="00C85B91" w:rsidRDefault="00C85B91" w:rsidP="008C3E81">
            <w:pPr>
              <w:rPr>
                <w:rFonts w:ascii="Calibri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Demonstrate a commitment to the </w:t>
            </w:r>
            <w:r w:rsidR="00A8596A">
              <w:rPr>
                <w:rFonts w:ascii="Calibri" w:eastAsia="Arial" w:hAnsi="Calibri" w:cs="Calibri"/>
              </w:rPr>
              <w:t xml:space="preserve">ongoing </w:t>
            </w:r>
            <w:r w:rsidRPr="007D61E7">
              <w:rPr>
                <w:rFonts w:ascii="Calibri" w:eastAsia="Arial" w:hAnsi="Calibri" w:cs="Calibri"/>
              </w:rPr>
              <w:t>development of finance/payroll systems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C85B91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>Ability to work as part of the Senior Management Team</w:t>
            </w:r>
          </w:p>
          <w:p w:rsidR="007D61E7" w:rsidRPr="00C85B91" w:rsidRDefault="007D61E7" w:rsidP="00C85B91">
            <w:pPr>
              <w:rPr>
                <w:rFonts w:ascii="Calibri" w:eastAsia="Arial" w:hAnsi="Calibri" w:cs="Calibri"/>
              </w:rPr>
            </w:pPr>
          </w:p>
          <w:p w:rsidR="008C3E81" w:rsidRDefault="00C85B91" w:rsidP="00C85B91">
            <w:pPr>
              <w:rPr>
                <w:rFonts w:ascii="Calibri" w:eastAsia="Arial" w:hAnsi="Calibri" w:cs="Calibri"/>
              </w:rPr>
            </w:pPr>
            <w:r w:rsidRPr="00C85B91">
              <w:rPr>
                <w:rFonts w:ascii="Calibri" w:eastAsia="Arial" w:hAnsi="Calibri" w:cs="Calibri"/>
              </w:rPr>
              <w:t>Ability to take an analytical approach with attention to detail and problem-solving skills</w:t>
            </w:r>
          </w:p>
          <w:p w:rsidR="007D61E7" w:rsidRDefault="007D61E7" w:rsidP="00C85B91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Proven negotiation, influencing and partnership skills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Ability to develop shared vision and commitment in a multi-disciplinary environment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Ability to manage conflicting priorities and to deliver results within timescales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Ability to manage risk and apply a range of problem solving techniques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Effective time management and ability to </w:t>
            </w:r>
            <w:r w:rsidR="00A8596A" w:rsidRPr="007D61E7">
              <w:rPr>
                <w:rFonts w:ascii="Calibri" w:eastAsia="Arial" w:hAnsi="Calibri" w:cs="Calibri"/>
              </w:rPr>
              <w:t>prioritise</w:t>
            </w:r>
            <w:r w:rsidRPr="007D61E7">
              <w:rPr>
                <w:rFonts w:ascii="Calibri" w:eastAsia="Arial" w:hAnsi="Calibri" w:cs="Calibri"/>
              </w:rPr>
              <w:t xml:space="preserve"> workload</w:t>
            </w:r>
          </w:p>
          <w:p w:rsidR="00CF0AF0" w:rsidRPr="007D61E7" w:rsidRDefault="00CF0AF0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Presentation skills - ability to prepare accurate, correctly formatted and easily </w:t>
            </w:r>
            <w:r w:rsidR="00A8596A">
              <w:rPr>
                <w:rFonts w:ascii="Calibri" w:eastAsia="Arial" w:hAnsi="Calibri" w:cs="Calibri"/>
              </w:rPr>
              <w:t>understood documentation to non-</w:t>
            </w:r>
            <w:r w:rsidRPr="007D61E7">
              <w:rPr>
                <w:rFonts w:ascii="Calibri" w:eastAsia="Arial" w:hAnsi="Calibri" w:cs="Calibri"/>
              </w:rPr>
              <w:t>finance stakeholders</w:t>
            </w:r>
          </w:p>
          <w:p w:rsidR="00CF0AF0" w:rsidRPr="007D61E7" w:rsidRDefault="00CF0AF0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lastRenderedPageBreak/>
              <w:t xml:space="preserve">High level of self-motivation and continuing professional development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>
              <w:rPr>
                <w:rFonts w:ascii="Calibri" w:eastAsia="Arial" w:hAnsi="Calibri" w:cs="Calibri"/>
              </w:rPr>
              <w:t>Ability to represent the Charity</w:t>
            </w:r>
            <w:r w:rsidRPr="007D61E7">
              <w:rPr>
                <w:rFonts w:ascii="Calibri" w:eastAsia="Arial" w:hAnsi="Calibri" w:cs="Calibri"/>
              </w:rPr>
              <w:t xml:space="preserve"> internally and externally as required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Effective people management skills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Good IT skills/Computer literate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>Ability to attend meetings as and when req</w:t>
            </w:r>
            <w:r>
              <w:rPr>
                <w:rFonts w:ascii="Calibri" w:eastAsia="Arial" w:hAnsi="Calibri" w:cs="Calibri"/>
              </w:rPr>
              <w:t>uired for the needs of the Charity</w:t>
            </w:r>
          </w:p>
          <w:p w:rsidR="00C85B91" w:rsidRPr="00C85B91" w:rsidRDefault="00C85B91" w:rsidP="00C85B91">
            <w:pPr>
              <w:rPr>
                <w:rFonts w:ascii="Calibri" w:eastAsia="Arial" w:hAnsi="Calibri" w:cs="Calibri"/>
              </w:rPr>
            </w:pPr>
          </w:p>
        </w:tc>
        <w:tc>
          <w:tcPr>
            <w:tcW w:w="3756" w:type="dxa"/>
            <w:gridSpan w:val="2"/>
          </w:tcPr>
          <w:p w:rsidR="008C3E81" w:rsidRPr="00C85B91" w:rsidRDefault="008C3E81" w:rsidP="008C3E81">
            <w:pPr>
              <w:rPr>
                <w:rFonts w:ascii="Calibri" w:hAnsi="Calibri" w:cs="Calibri"/>
              </w:rPr>
            </w:pPr>
          </w:p>
        </w:tc>
        <w:tc>
          <w:tcPr>
            <w:tcW w:w="3846" w:type="dxa"/>
          </w:tcPr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8C3E81" w:rsidRDefault="008C3E8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A8596A" w:rsidRDefault="00A8596A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A8596A" w:rsidRDefault="00A8596A" w:rsidP="007D61E7">
            <w:pPr>
              <w:rPr>
                <w:rFonts w:ascii="Calibri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CF0AF0" w:rsidRDefault="00CF0AF0" w:rsidP="007D61E7">
            <w:pPr>
              <w:rPr>
                <w:rFonts w:ascii="Calibri" w:hAnsi="Calibri" w:cs="Calibri"/>
              </w:rPr>
            </w:pPr>
          </w:p>
          <w:p w:rsidR="00CF0AF0" w:rsidRDefault="00CF0AF0" w:rsidP="007D61E7">
            <w:pPr>
              <w:rPr>
                <w:rFonts w:ascii="Calibri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lastRenderedPageBreak/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  <w:p w:rsidR="007D61E7" w:rsidRPr="00C85B91" w:rsidRDefault="007D61E7" w:rsidP="008C3E81">
            <w:pPr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</w:tc>
      </w:tr>
      <w:tr w:rsidR="008C3E81" w:rsidRPr="004C7BBF" w:rsidTr="00EC659A">
        <w:tc>
          <w:tcPr>
            <w:tcW w:w="3340" w:type="dxa"/>
            <w:gridSpan w:val="2"/>
          </w:tcPr>
          <w:p w:rsidR="008C3E81" w:rsidRPr="00C85B91" w:rsidRDefault="008C3E81" w:rsidP="008C3E81">
            <w:pPr>
              <w:rPr>
                <w:rFonts w:ascii="Calibri" w:hAnsi="Calibri" w:cs="Calibri"/>
                <w:b/>
                <w:bCs/>
              </w:rPr>
            </w:pPr>
            <w:r w:rsidRPr="00C85B91">
              <w:rPr>
                <w:rFonts w:ascii="Calibri" w:hAnsi="Calibri" w:cs="Calibri"/>
                <w:b/>
                <w:bCs/>
              </w:rPr>
              <w:lastRenderedPageBreak/>
              <w:t>Personal Attributes:</w:t>
            </w:r>
          </w:p>
          <w:p w:rsidR="008C3E81" w:rsidRPr="00C85B91" w:rsidRDefault="008C3E81" w:rsidP="008C3E81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446" w:type="dxa"/>
          </w:tcPr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Self-motivated with ability to use own initiative and work as part of a team</w:t>
            </w:r>
          </w:p>
          <w:p w:rsidR="00C85B91" w:rsidRPr="00C85B91" w:rsidRDefault="00C85B91" w:rsidP="008C3E81">
            <w:pPr>
              <w:rPr>
                <w:rFonts w:ascii="Calibri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Friendly, approachable and solution focused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C85B91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>Confident, decisive and outcome focused</w:t>
            </w: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Flexible to meet the needs of the Charity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 xml:space="preserve">Commitment to equality of opportunity and the ability to demonstrate that commitment </w:t>
            </w:r>
          </w:p>
          <w:p w:rsidR="007D61E7" w:rsidRPr="007D61E7" w:rsidRDefault="007D61E7" w:rsidP="007D61E7">
            <w:pPr>
              <w:rPr>
                <w:rFonts w:ascii="Calibri" w:eastAsia="Arial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eastAsia="Arial" w:hAnsi="Calibri" w:cs="Calibri"/>
              </w:rPr>
            </w:pPr>
            <w:r w:rsidRPr="007D61E7">
              <w:rPr>
                <w:rFonts w:ascii="Calibri" w:eastAsia="Arial" w:hAnsi="Calibri" w:cs="Calibri"/>
              </w:rPr>
              <w:t>Professional in approach</w:t>
            </w:r>
          </w:p>
          <w:p w:rsidR="00C85B91" w:rsidRPr="00C85B91" w:rsidRDefault="00C85B91" w:rsidP="008C3E81">
            <w:pPr>
              <w:rPr>
                <w:rFonts w:ascii="Calibri" w:hAnsi="Calibri" w:cs="Calibri"/>
              </w:rPr>
            </w:pPr>
          </w:p>
        </w:tc>
        <w:tc>
          <w:tcPr>
            <w:tcW w:w="3756" w:type="dxa"/>
            <w:gridSpan w:val="2"/>
          </w:tcPr>
          <w:p w:rsidR="008C3E81" w:rsidRPr="00C85B91" w:rsidRDefault="008C3E81" w:rsidP="008C3E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eastAsiaTheme="majorEastAsia" w:hAnsi="Calibri" w:cs="Calibri"/>
                <w:color w:val="4D7D67" w:themeColor="accent1" w:themeShade="BF"/>
              </w:rPr>
            </w:pPr>
          </w:p>
        </w:tc>
        <w:tc>
          <w:tcPr>
            <w:tcW w:w="3846" w:type="dxa"/>
          </w:tcPr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8C3E81" w:rsidRDefault="008C3E81" w:rsidP="008C3E81">
            <w:pPr>
              <w:rPr>
                <w:rFonts w:ascii="Calibri" w:eastAsiaTheme="majorEastAsia" w:hAnsi="Calibri" w:cs="Calibri"/>
              </w:rPr>
            </w:pPr>
          </w:p>
          <w:p w:rsidR="00C85B91" w:rsidRDefault="00C85B91" w:rsidP="008C3E81">
            <w:pPr>
              <w:rPr>
                <w:rFonts w:ascii="Calibri" w:eastAsiaTheme="majorEastAsia" w:hAnsi="Calibri" w:cs="Calibri"/>
              </w:rPr>
            </w:pPr>
          </w:p>
          <w:p w:rsidR="00C85B91" w:rsidRPr="00C85B91" w:rsidRDefault="00C85B91" w:rsidP="00C85B91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C85B91" w:rsidRDefault="00C85B91" w:rsidP="008C3E81">
            <w:pPr>
              <w:rPr>
                <w:rFonts w:ascii="Calibri" w:eastAsiaTheme="majorEastAsia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Default="007D61E7" w:rsidP="008C3E81">
            <w:pPr>
              <w:rPr>
                <w:rFonts w:ascii="Calibri" w:eastAsiaTheme="majorEastAsia" w:hAnsi="Calibri" w:cs="Calibri"/>
              </w:rPr>
            </w:pPr>
          </w:p>
          <w:p w:rsidR="007D61E7" w:rsidRDefault="007D61E7" w:rsidP="008C3E81">
            <w:pPr>
              <w:rPr>
                <w:rFonts w:ascii="Calibri" w:eastAsiaTheme="majorEastAsia" w:hAnsi="Calibri" w:cs="Calibri"/>
              </w:rPr>
            </w:pPr>
          </w:p>
          <w:p w:rsidR="007D61E7" w:rsidRPr="00C85B91" w:rsidRDefault="007D61E7" w:rsidP="007D61E7">
            <w:pPr>
              <w:rPr>
                <w:rFonts w:ascii="Calibri" w:hAnsi="Calibri" w:cs="Calibri"/>
              </w:rPr>
            </w:pPr>
            <w:r w:rsidRPr="00C85B91">
              <w:rPr>
                <w:rFonts w:ascii="Calibri" w:hAnsi="Calibri" w:cs="Calibri"/>
              </w:rPr>
              <w:t>Application/Interview</w:t>
            </w:r>
          </w:p>
          <w:p w:rsidR="007D61E7" w:rsidRPr="00C85B91" w:rsidRDefault="007D61E7" w:rsidP="008C3E81">
            <w:pPr>
              <w:rPr>
                <w:rFonts w:ascii="Calibri" w:eastAsiaTheme="majorEastAsia" w:hAnsi="Calibri" w:cs="Calibri"/>
              </w:rPr>
            </w:pPr>
          </w:p>
        </w:tc>
      </w:tr>
      <w:tr w:rsidR="008C3E81" w:rsidRPr="004C7BBF" w:rsidTr="00CB1FA9">
        <w:tc>
          <w:tcPr>
            <w:tcW w:w="15388" w:type="dxa"/>
            <w:gridSpan w:val="6"/>
            <w:shd w:val="clear" w:color="auto" w:fill="6BA48A" w:themeFill="accent1"/>
          </w:tcPr>
          <w:p w:rsidR="008C3E81" w:rsidRPr="004C7BBF" w:rsidRDefault="008C3E81" w:rsidP="008C3E81">
            <w:pPr>
              <w:rPr>
                <w:rFonts w:ascii="Calibri" w:hAnsi="Calibri" w:cs="Calibri"/>
                <w:b/>
                <w:color w:val="FFFFFF" w:themeColor="background2"/>
                <w:sz w:val="24"/>
                <w:szCs w:val="24"/>
              </w:rPr>
            </w:pPr>
          </w:p>
        </w:tc>
      </w:tr>
    </w:tbl>
    <w:p w:rsidR="000E180A" w:rsidRPr="00474399" w:rsidRDefault="000E180A" w:rsidP="00474399">
      <w:pPr>
        <w:tabs>
          <w:tab w:val="left" w:pos="13530"/>
        </w:tabs>
        <w:rPr>
          <w:rFonts w:asciiTheme="majorHAnsi" w:eastAsiaTheme="majorEastAsia" w:hAnsiTheme="majorHAnsi" w:cstheme="majorBidi"/>
          <w:sz w:val="28"/>
          <w:szCs w:val="28"/>
        </w:rPr>
      </w:pPr>
    </w:p>
    <w:sectPr w:rsidR="000E180A" w:rsidRPr="00474399" w:rsidSect="004C7BBF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3F56" w:rsidRDefault="00BD3F56" w:rsidP="00673982">
      <w:pPr>
        <w:spacing w:after="0" w:line="240" w:lineRule="auto"/>
      </w:pPr>
      <w:r>
        <w:separator/>
      </w:r>
    </w:p>
  </w:endnote>
  <w:endnote w:type="continuationSeparator" w:id="0">
    <w:p w:rsidR="00BD3F56" w:rsidRDefault="00BD3F56" w:rsidP="0067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175444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E1D75" w:rsidRDefault="004C7BBF" w:rsidP="00964512">
            <w:pPr>
              <w:pStyle w:val="Footer"/>
            </w:pPr>
            <w:r w:rsidRPr="004C7BBF">
              <w:rPr>
                <w:rFonts w:ascii="Calibri" w:eastAsia="Calibri" w:hAnsi="Calibri" w:cs="Times New Roman"/>
                <w:noProof/>
                <w:lang w:eastAsia="en-GB" w:bidi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2295525</wp:posOffset>
                  </wp:positionH>
                  <wp:positionV relativeFrom="paragraph">
                    <wp:posOffset>-18415</wp:posOffset>
                  </wp:positionV>
                  <wp:extent cx="5045970" cy="628650"/>
                  <wp:effectExtent l="0" t="0" r="254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597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E1D75" w:rsidRPr="004C7BBF">
              <w:rPr>
                <w:rFonts w:ascii="Calibri" w:hAnsi="Calibri" w:cs="Calibri"/>
                <w:sz w:val="20"/>
                <w:szCs w:val="20"/>
              </w:rPr>
              <w:t xml:space="preserve">Page </w: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begin"/>
            </w:r>
            <w:r w:rsidR="00DE1D75" w:rsidRPr="004C7BBF">
              <w:rPr>
                <w:rFonts w:ascii="Calibri" w:hAnsi="Calibri" w:cs="Calibri"/>
                <w:b/>
                <w:sz w:val="20"/>
                <w:szCs w:val="20"/>
              </w:rPr>
              <w:instrText xml:space="preserve"> PAGE </w:instrTex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="00144701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  <w:r w:rsidR="00DE1D75" w:rsidRPr="004C7BBF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begin"/>
            </w:r>
            <w:r w:rsidR="00DE1D75" w:rsidRPr="004C7BBF">
              <w:rPr>
                <w:rFonts w:ascii="Calibri" w:hAnsi="Calibri" w:cs="Calibri"/>
                <w:b/>
                <w:sz w:val="20"/>
                <w:szCs w:val="20"/>
              </w:rPr>
              <w:instrText xml:space="preserve"> NUMPAGES  </w:instrTex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="00144701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  <w:r w:rsidR="00982C01" w:rsidRPr="004C7BB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  <w:r w:rsidR="00964512" w:rsidRPr="004C7BBF">
              <w:rPr>
                <w:rFonts w:ascii="Calibri" w:hAnsi="Calibri" w:cs="Calibri"/>
                <w:b/>
                <w:sz w:val="20"/>
                <w:szCs w:val="20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EF0328">
              <w:rPr>
                <w:b/>
                <w:sz w:val="24"/>
                <w:szCs w:val="24"/>
              </w:rPr>
              <w:tab/>
            </w:r>
            <w:r w:rsidR="00EF0328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 xml:space="preserve">         </w:t>
            </w:r>
            <w:r w:rsidR="00EF0328" w:rsidRPr="004C7BBF">
              <w:rPr>
                <w:rFonts w:ascii="Calibri" w:hAnsi="Calibri" w:cs="Calibri"/>
                <w:b/>
                <w:sz w:val="20"/>
                <w:szCs w:val="20"/>
              </w:rPr>
              <w:t xml:space="preserve">Revised </w:t>
            </w:r>
            <w:r w:rsidR="00CF0AF0">
              <w:rPr>
                <w:rFonts w:ascii="Calibri" w:hAnsi="Calibri" w:cs="Calibri"/>
                <w:b/>
                <w:sz w:val="20"/>
                <w:szCs w:val="20"/>
              </w:rPr>
              <w:t>January 2023</w:t>
            </w:r>
            <w:r w:rsidR="000E180A">
              <w:rPr>
                <w:b/>
                <w:sz w:val="24"/>
                <w:szCs w:val="24"/>
              </w:rPr>
              <w:t xml:space="preserve"> </w:t>
            </w:r>
          </w:p>
        </w:sdtContent>
      </w:sdt>
    </w:sdtContent>
  </w:sdt>
  <w:p w:rsidR="00673982" w:rsidRPr="00673982" w:rsidRDefault="00673982" w:rsidP="00673982">
    <w:pPr>
      <w:pStyle w:val="Footer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506" w:rsidRPr="00CB1FA9" w:rsidRDefault="00CB1FA9" w:rsidP="00CB1FA9">
    <w:pPr>
      <w:pStyle w:val="Footer"/>
    </w:pPr>
    <w:r w:rsidRPr="00CB1FA9">
      <w:rPr>
        <w:rFonts w:ascii="Calibri" w:eastAsia="Calibri" w:hAnsi="Calibri" w:cs="Times New Roman"/>
        <w:noProof/>
        <w:lang w:eastAsia="en-GB" w:bidi="ar-SA"/>
      </w:rPr>
      <w:drawing>
        <wp:inline distT="0" distB="0" distL="0" distR="0" wp14:anchorId="46BDDF4B" wp14:editId="7D2C2984">
          <wp:extent cx="5045970" cy="628650"/>
          <wp:effectExtent l="0" t="0" r="2540" b="0"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4818" cy="65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3F56" w:rsidRDefault="00BD3F56" w:rsidP="00673982">
      <w:pPr>
        <w:spacing w:after="0" w:line="240" w:lineRule="auto"/>
      </w:pPr>
      <w:r>
        <w:separator/>
      </w:r>
    </w:p>
  </w:footnote>
  <w:footnote w:type="continuationSeparator" w:id="0">
    <w:p w:rsidR="00BD3F56" w:rsidRDefault="00BD3F56" w:rsidP="0067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82" w:rsidRPr="004C7BBF" w:rsidRDefault="004C7BBF" w:rsidP="00E03506">
    <w:pPr>
      <w:pStyle w:val="Header"/>
      <w:jc w:val="right"/>
      <w:rPr>
        <w:rFonts w:ascii="Calibri" w:hAnsi="Calibri" w:cs="Calibri"/>
        <w:sz w:val="24"/>
        <w:szCs w:val="24"/>
      </w:rPr>
    </w:pPr>
    <w:r w:rsidRPr="004C7BBF">
      <w:rPr>
        <w:rFonts w:ascii="Calibri" w:hAnsi="Calibri" w:cs="Calibri"/>
        <w:noProof/>
        <w:sz w:val="24"/>
        <w:szCs w:val="24"/>
        <w:lang w:eastAsia="en-GB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8496300</wp:posOffset>
          </wp:positionH>
          <wp:positionV relativeFrom="paragraph">
            <wp:posOffset>-1905</wp:posOffset>
          </wp:positionV>
          <wp:extent cx="1280160" cy="274320"/>
          <wp:effectExtent l="0" t="0" r="0" b="0"/>
          <wp:wrapNone/>
          <wp:docPr id="5" name="Picture 5" descr="Trust Logo - 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Trust Logo - Banne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74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03506" w:rsidRPr="004C7BBF" w:rsidRDefault="00964512" w:rsidP="00E03506">
    <w:pPr>
      <w:pStyle w:val="Header"/>
      <w:rPr>
        <w:rFonts w:ascii="Calibri" w:hAnsi="Calibri" w:cs="Calibri"/>
        <w:b/>
        <w:sz w:val="24"/>
        <w:szCs w:val="24"/>
      </w:rPr>
    </w:pPr>
    <w:r w:rsidRPr="004C7BBF">
      <w:rPr>
        <w:rFonts w:ascii="Calibri" w:hAnsi="Calibri" w:cs="Calibri"/>
        <w:b/>
        <w:sz w:val="24"/>
        <w:szCs w:val="24"/>
      </w:rPr>
      <w:t>PERSON</w:t>
    </w:r>
    <w:r w:rsidR="005A3BCA" w:rsidRPr="004C7BBF">
      <w:rPr>
        <w:rFonts w:ascii="Calibri" w:hAnsi="Calibri" w:cs="Calibri"/>
        <w:b/>
        <w:sz w:val="24"/>
        <w:szCs w:val="24"/>
      </w:rPr>
      <w:t xml:space="preserve"> </w:t>
    </w:r>
    <w:r w:rsidRPr="004C7BBF">
      <w:rPr>
        <w:rFonts w:ascii="Calibri" w:hAnsi="Calibri" w:cs="Calibri"/>
        <w:b/>
        <w:sz w:val="24"/>
        <w:szCs w:val="24"/>
      </w:rPr>
      <w:t>SPECIFICATION</w:t>
    </w:r>
  </w:p>
  <w:p w:rsidR="005A3F49" w:rsidRDefault="005A3F49" w:rsidP="00E035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1FA9" w:rsidRDefault="00CB1FA9" w:rsidP="00CB1FA9">
    <w:pPr>
      <w:pStyle w:val="Header"/>
      <w:jc w:val="right"/>
    </w:pPr>
    <w:r>
      <w:rPr>
        <w:noProof/>
        <w:lang w:eastAsia="en-GB"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257300" cy="247650"/>
          <wp:effectExtent l="0" t="0" r="0" b="0"/>
          <wp:wrapNone/>
          <wp:docPr id="2" name="Picture 2" descr="Trust Logo - 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ust Logo - Banne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5A3F49" w:rsidRPr="0008066A" w:rsidRDefault="0008066A" w:rsidP="0008066A">
    <w:pPr>
      <w:pStyle w:val="Header"/>
    </w:pPr>
    <w:r>
      <w:rPr>
        <w:b/>
      </w:rPr>
      <w:t>PERSON SPECIFICATION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70F"/>
    <w:multiLevelType w:val="hybridMultilevel"/>
    <w:tmpl w:val="2B5CD0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A72271"/>
    <w:multiLevelType w:val="hybridMultilevel"/>
    <w:tmpl w:val="0358B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25E53"/>
    <w:multiLevelType w:val="hybridMultilevel"/>
    <w:tmpl w:val="BF62A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124499"/>
    <w:multiLevelType w:val="hybridMultilevel"/>
    <w:tmpl w:val="B762B4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8C0D58"/>
    <w:multiLevelType w:val="hybridMultilevel"/>
    <w:tmpl w:val="511AC7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6E2A40"/>
    <w:multiLevelType w:val="hybridMultilevel"/>
    <w:tmpl w:val="47A292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5C3407"/>
    <w:multiLevelType w:val="hybridMultilevel"/>
    <w:tmpl w:val="743462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461A82"/>
    <w:multiLevelType w:val="hybridMultilevel"/>
    <w:tmpl w:val="5AB8D4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365562"/>
    <w:multiLevelType w:val="hybridMultilevel"/>
    <w:tmpl w:val="B530A926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31416A"/>
    <w:multiLevelType w:val="hybridMultilevel"/>
    <w:tmpl w:val="DD4E9AB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270785"/>
    <w:multiLevelType w:val="hybridMultilevel"/>
    <w:tmpl w:val="5CB2AB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D35BBC"/>
    <w:multiLevelType w:val="hybridMultilevel"/>
    <w:tmpl w:val="277E8A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EB38C4"/>
    <w:multiLevelType w:val="hybridMultilevel"/>
    <w:tmpl w:val="DEEC9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D2B7C"/>
    <w:multiLevelType w:val="hybridMultilevel"/>
    <w:tmpl w:val="044E7F7C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8C19AF"/>
    <w:multiLevelType w:val="hybridMultilevel"/>
    <w:tmpl w:val="090A2D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DA2465"/>
    <w:multiLevelType w:val="hybridMultilevel"/>
    <w:tmpl w:val="D354CC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F923CE"/>
    <w:multiLevelType w:val="hybridMultilevel"/>
    <w:tmpl w:val="82FEB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C50050"/>
    <w:multiLevelType w:val="hybridMultilevel"/>
    <w:tmpl w:val="77F0A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F568D"/>
    <w:multiLevelType w:val="hybridMultilevel"/>
    <w:tmpl w:val="2FAE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D766CF"/>
    <w:multiLevelType w:val="hybridMultilevel"/>
    <w:tmpl w:val="9C34F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50238"/>
    <w:multiLevelType w:val="hybridMultilevel"/>
    <w:tmpl w:val="7ABAA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F50FB"/>
    <w:multiLevelType w:val="hybridMultilevel"/>
    <w:tmpl w:val="DA26A1A4"/>
    <w:lvl w:ilvl="0" w:tplc="DB9EE9B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B465E"/>
    <w:multiLevelType w:val="hybridMultilevel"/>
    <w:tmpl w:val="8F286C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7"/>
  </w:num>
  <w:num w:numId="4">
    <w:abstractNumId w:val="22"/>
  </w:num>
  <w:num w:numId="5">
    <w:abstractNumId w:val="17"/>
  </w:num>
  <w:num w:numId="6">
    <w:abstractNumId w:val="18"/>
  </w:num>
  <w:num w:numId="7">
    <w:abstractNumId w:val="19"/>
  </w:num>
  <w:num w:numId="8">
    <w:abstractNumId w:val="9"/>
  </w:num>
  <w:num w:numId="9">
    <w:abstractNumId w:val="1"/>
  </w:num>
  <w:num w:numId="10">
    <w:abstractNumId w:val="16"/>
  </w:num>
  <w:num w:numId="11">
    <w:abstractNumId w:val="12"/>
  </w:num>
  <w:num w:numId="12">
    <w:abstractNumId w:val="14"/>
  </w:num>
  <w:num w:numId="13">
    <w:abstractNumId w:val="11"/>
  </w:num>
  <w:num w:numId="14">
    <w:abstractNumId w:val="15"/>
  </w:num>
  <w:num w:numId="15">
    <w:abstractNumId w:val="21"/>
  </w:num>
  <w:num w:numId="16">
    <w:abstractNumId w:val="13"/>
  </w:num>
  <w:num w:numId="17">
    <w:abstractNumId w:val="8"/>
  </w:num>
  <w:num w:numId="18">
    <w:abstractNumId w:val="10"/>
  </w:num>
  <w:num w:numId="19">
    <w:abstractNumId w:val="4"/>
  </w:num>
  <w:num w:numId="20">
    <w:abstractNumId w:val="2"/>
  </w:num>
  <w:num w:numId="21">
    <w:abstractNumId w:val="5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E81"/>
    <w:rsid w:val="000738D2"/>
    <w:rsid w:val="0008066A"/>
    <w:rsid w:val="000D3C07"/>
    <w:rsid w:val="000E180A"/>
    <w:rsid w:val="00144701"/>
    <w:rsid w:val="001C353B"/>
    <w:rsid w:val="001E30C3"/>
    <w:rsid w:val="00210020"/>
    <w:rsid w:val="002603F6"/>
    <w:rsid w:val="002740B1"/>
    <w:rsid w:val="003116E8"/>
    <w:rsid w:val="00375700"/>
    <w:rsid w:val="003C50C9"/>
    <w:rsid w:val="00407D71"/>
    <w:rsid w:val="004147C9"/>
    <w:rsid w:val="00434784"/>
    <w:rsid w:val="004559B4"/>
    <w:rsid w:val="00474399"/>
    <w:rsid w:val="004C7BBF"/>
    <w:rsid w:val="004D68A8"/>
    <w:rsid w:val="00536DFC"/>
    <w:rsid w:val="00564CD8"/>
    <w:rsid w:val="00570537"/>
    <w:rsid w:val="00593030"/>
    <w:rsid w:val="005A243A"/>
    <w:rsid w:val="005A3BCA"/>
    <w:rsid w:val="005A3F49"/>
    <w:rsid w:val="005A5AEA"/>
    <w:rsid w:val="005A6F86"/>
    <w:rsid w:val="005C0F14"/>
    <w:rsid w:val="005F0E7A"/>
    <w:rsid w:val="005F3274"/>
    <w:rsid w:val="0061214D"/>
    <w:rsid w:val="00673982"/>
    <w:rsid w:val="006D27B1"/>
    <w:rsid w:val="007126DF"/>
    <w:rsid w:val="0073281D"/>
    <w:rsid w:val="00792C88"/>
    <w:rsid w:val="00793D13"/>
    <w:rsid w:val="007B5D09"/>
    <w:rsid w:val="007D1F24"/>
    <w:rsid w:val="007D61E7"/>
    <w:rsid w:val="008225A3"/>
    <w:rsid w:val="00844380"/>
    <w:rsid w:val="0085760F"/>
    <w:rsid w:val="008B74C1"/>
    <w:rsid w:val="008C3E81"/>
    <w:rsid w:val="008D6136"/>
    <w:rsid w:val="009029B2"/>
    <w:rsid w:val="00964512"/>
    <w:rsid w:val="00971671"/>
    <w:rsid w:val="00982C01"/>
    <w:rsid w:val="009C2618"/>
    <w:rsid w:val="009D7E6D"/>
    <w:rsid w:val="00A8596A"/>
    <w:rsid w:val="00AF2A64"/>
    <w:rsid w:val="00B032FE"/>
    <w:rsid w:val="00B46069"/>
    <w:rsid w:val="00B51F75"/>
    <w:rsid w:val="00B637C7"/>
    <w:rsid w:val="00B64113"/>
    <w:rsid w:val="00B71476"/>
    <w:rsid w:val="00B81D9C"/>
    <w:rsid w:val="00BD3F56"/>
    <w:rsid w:val="00BD470F"/>
    <w:rsid w:val="00BE6DFB"/>
    <w:rsid w:val="00C16FE9"/>
    <w:rsid w:val="00C60A15"/>
    <w:rsid w:val="00C85B91"/>
    <w:rsid w:val="00C94343"/>
    <w:rsid w:val="00CB1FA9"/>
    <w:rsid w:val="00CB4D9B"/>
    <w:rsid w:val="00CF0AF0"/>
    <w:rsid w:val="00D02EBB"/>
    <w:rsid w:val="00D85133"/>
    <w:rsid w:val="00DA26F2"/>
    <w:rsid w:val="00DD3738"/>
    <w:rsid w:val="00DE1D75"/>
    <w:rsid w:val="00E00312"/>
    <w:rsid w:val="00E03506"/>
    <w:rsid w:val="00E15751"/>
    <w:rsid w:val="00E3119F"/>
    <w:rsid w:val="00E879A1"/>
    <w:rsid w:val="00E967C5"/>
    <w:rsid w:val="00EC659A"/>
    <w:rsid w:val="00EF0328"/>
    <w:rsid w:val="00F06A3C"/>
    <w:rsid w:val="00F128DB"/>
    <w:rsid w:val="00F16A83"/>
    <w:rsid w:val="00F36C8C"/>
    <w:rsid w:val="00F77AA7"/>
    <w:rsid w:val="00FA1F87"/>
    <w:rsid w:val="00FB2F0D"/>
    <w:rsid w:val="00FB4635"/>
    <w:rsid w:val="00FC0A08"/>
    <w:rsid w:val="00FC2DD8"/>
    <w:rsid w:val="00FE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2F2F10B9-77EF-4347-9AF1-BE26A695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982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3F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locked/>
    <w:rsid w:val="006739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739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locked/>
    <w:rsid w:val="006739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locked/>
    <w:rsid w:val="006739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35344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67398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locked/>
    <w:rsid w:val="0067398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67398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locked/>
    <w:rsid w:val="0067398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F49"/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673982"/>
    <w:pPr>
      <w:pBdr>
        <w:bottom w:val="single" w:sz="8" w:space="4" w:color="6BA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3982"/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locked/>
    <w:rsid w:val="00673982"/>
    <w:pPr>
      <w:numPr>
        <w:ilvl w:val="1"/>
      </w:numPr>
    </w:pPr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3982"/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67398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locked/>
    <w:rsid w:val="00673982"/>
    <w:rPr>
      <w:b/>
      <w:bCs/>
    </w:rPr>
  </w:style>
  <w:style w:type="character" w:styleId="Emphasis">
    <w:name w:val="Emphasis"/>
    <w:basedOn w:val="DefaultParagraphFont"/>
    <w:uiPriority w:val="20"/>
    <w:qFormat/>
    <w:locked/>
    <w:rsid w:val="00673982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673982"/>
    <w:rPr>
      <w:i/>
      <w:iCs/>
      <w:color w:val="2382FF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3982"/>
    <w:rPr>
      <w:b/>
      <w:bCs/>
      <w:i/>
      <w:iCs/>
      <w:color w:val="6BA48A" w:themeColor="accent1"/>
    </w:rPr>
  </w:style>
  <w:style w:type="character" w:styleId="SubtleReference">
    <w:name w:val="Subtle Reference"/>
    <w:basedOn w:val="DefaultParagraphFont"/>
    <w:uiPriority w:val="31"/>
    <w:qFormat/>
    <w:rsid w:val="00673982"/>
    <w:rPr>
      <w:smallCaps/>
      <w:color w:val="9BBB5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3982"/>
    <w:rPr>
      <w:b/>
      <w:bCs/>
      <w:smallCaps/>
      <w:color w:val="9BBB5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3982"/>
    <w:rPr>
      <w:b/>
      <w:bCs/>
      <w:smallCaps/>
      <w:spacing w:val="5"/>
    </w:rPr>
  </w:style>
  <w:style w:type="character" w:customStyle="1" w:styleId="Heading4Char">
    <w:name w:val="Heading 4 Char"/>
    <w:basedOn w:val="DefaultParagraphFont"/>
    <w:link w:val="Heading4"/>
    <w:uiPriority w:val="9"/>
    <w:rsid w:val="00673982"/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73982"/>
    <w:rPr>
      <w:rFonts w:asciiTheme="majorHAnsi" w:eastAsiaTheme="majorEastAsia" w:hAnsiTheme="majorHAnsi" w:cstheme="majorBidi"/>
      <w:color w:val="335344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673982"/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673982"/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locked/>
    <w:rsid w:val="00673982"/>
    <w:pPr>
      <w:spacing w:line="240" w:lineRule="auto"/>
    </w:pPr>
    <w:rPr>
      <w:b/>
      <w:bCs/>
      <w:color w:val="6BA48A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67398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73982"/>
    <w:rPr>
      <w:i/>
      <w:iCs/>
      <w:color w:val="001E45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3982"/>
    <w:rPr>
      <w:i/>
      <w:iCs/>
      <w:color w:val="001E45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982"/>
    <w:pPr>
      <w:pBdr>
        <w:bottom w:val="single" w:sz="4" w:space="4" w:color="6BA48A" w:themeColor="accent1"/>
      </w:pBdr>
      <w:spacing w:before="200" w:after="280"/>
      <w:ind w:left="936" w:right="936"/>
    </w:pPr>
    <w:rPr>
      <w:b/>
      <w:bCs/>
      <w:i/>
      <w:iCs/>
      <w:color w:val="6BA48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982"/>
    <w:rPr>
      <w:b/>
      <w:bCs/>
      <w:i/>
      <w:iCs/>
      <w:color w:val="6BA48A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3982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982"/>
  </w:style>
  <w:style w:type="paragraph" w:styleId="Footer">
    <w:name w:val="footer"/>
    <w:basedOn w:val="Normal"/>
    <w:link w:val="Foot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982"/>
  </w:style>
  <w:style w:type="paragraph" w:styleId="BalloonText">
    <w:name w:val="Balloon Text"/>
    <w:basedOn w:val="Normal"/>
    <w:link w:val="BalloonTextChar"/>
    <w:uiPriority w:val="99"/>
    <w:semiHidden/>
    <w:unhideWhenUsed/>
    <w:rsid w:val="00673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9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3982"/>
    <w:rPr>
      <w:color w:val="6BA48A" w:themeColor="hyperlink"/>
      <w:u w:val="single"/>
    </w:rPr>
  </w:style>
  <w:style w:type="table" w:styleId="TableGrid">
    <w:name w:val="Table Grid"/>
    <w:basedOn w:val="TableNormal"/>
    <w:uiPriority w:val="59"/>
    <w:rsid w:val="005A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45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 w:bidi="ar-SA"/>
    </w:rPr>
  </w:style>
  <w:style w:type="paragraph" w:styleId="NormalWeb">
    <w:name w:val="Normal (Web)"/>
    <w:basedOn w:val="Normal"/>
    <w:rsid w:val="00964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dyText2">
    <w:name w:val="Body Text 2"/>
    <w:basedOn w:val="Normal"/>
    <w:link w:val="BodyText2Char"/>
    <w:rsid w:val="004559B4"/>
    <w:pPr>
      <w:spacing w:after="0" w:line="240" w:lineRule="auto"/>
    </w:pPr>
    <w:rPr>
      <w:rFonts w:ascii="Arial" w:eastAsia="Times New Roman" w:hAnsi="Arial" w:cs="Times New Roman"/>
      <w:sz w:val="20"/>
      <w:szCs w:val="24"/>
      <w:lang w:bidi="ar-SA"/>
    </w:rPr>
  </w:style>
  <w:style w:type="character" w:customStyle="1" w:styleId="BodyText2Char">
    <w:name w:val="Body Text 2 Char"/>
    <w:basedOn w:val="DefaultParagraphFont"/>
    <w:link w:val="BodyText2"/>
    <w:rsid w:val="004559B4"/>
    <w:rPr>
      <w:rFonts w:ascii="Arial" w:eastAsia="Times New Roman" w:hAnsi="Arial" w:cs="Times New Roman"/>
      <w:sz w:val="20"/>
      <w:szCs w:val="24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9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Hannahs">
      <a:dk1>
        <a:srgbClr val="001E45"/>
      </a:dk1>
      <a:lt1>
        <a:srgbClr val="FFFFFF"/>
      </a:lt1>
      <a:dk2>
        <a:srgbClr val="1A345F"/>
      </a:dk2>
      <a:lt2>
        <a:srgbClr val="FFFFFF"/>
      </a:lt2>
      <a:accent1>
        <a:srgbClr val="6BA48A"/>
      </a:accent1>
      <a:accent2>
        <a:srgbClr val="9BBB59"/>
      </a:accent2>
      <a:accent3>
        <a:srgbClr val="EE3124"/>
      </a:accent3>
      <a:accent4>
        <a:srgbClr val="F58025"/>
      </a:accent4>
      <a:accent5>
        <a:srgbClr val="FDB913"/>
      </a:accent5>
      <a:accent6>
        <a:srgbClr val="008AB1"/>
      </a:accent6>
      <a:hlink>
        <a:srgbClr val="6BA48A"/>
      </a:hlink>
      <a:folHlink>
        <a:srgbClr val="9BBB59"/>
      </a:folHlink>
    </a:clrScheme>
    <a:fontScheme name="Hannahs - Alternativ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3A783-8037-4439-852A-C2B5F10BA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3701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 Widger</dc:creator>
  <cp:lastModifiedBy>Jasmin Dunham</cp:lastModifiedBy>
  <cp:revision>2</cp:revision>
  <cp:lastPrinted>2021-06-15T09:18:00Z</cp:lastPrinted>
  <dcterms:created xsi:type="dcterms:W3CDTF">2023-01-17T16:21:00Z</dcterms:created>
  <dcterms:modified xsi:type="dcterms:W3CDTF">2023-01-17T16:21:00Z</dcterms:modified>
</cp:coreProperties>
</file>